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E7" w:rsidRPr="00901FE7" w:rsidRDefault="00901FE7" w:rsidP="00901FE7">
      <w:pPr>
        <w:spacing w:after="300" w:line="240" w:lineRule="atLeast"/>
        <w:textAlignment w:val="baseline"/>
        <w:outlineLvl w:val="0"/>
        <w:rPr>
          <w:rFonts w:ascii="Arial" w:eastAsia="Times New Roman" w:hAnsi="Arial" w:cs="Arial"/>
          <w:b/>
          <w:bCs/>
          <w:color w:val="12517B"/>
          <w:kern w:val="36"/>
          <w:sz w:val="32"/>
          <w:szCs w:val="32"/>
          <w:lang w:val="en-US" w:eastAsia="it-IT"/>
        </w:rPr>
      </w:pPr>
      <w:r w:rsidRPr="00901FE7">
        <w:rPr>
          <w:rFonts w:ascii="Arial" w:eastAsia="Times New Roman" w:hAnsi="Arial" w:cs="Arial"/>
          <w:b/>
          <w:bCs/>
          <w:color w:val="12517B"/>
          <w:kern w:val="36"/>
          <w:sz w:val="32"/>
          <w:szCs w:val="32"/>
          <w:lang w:val="en-US" w:eastAsia="it-IT"/>
        </w:rPr>
        <w:t>A proposito del progetto</w:t>
      </w:r>
    </w:p>
    <w:p w:rsidR="00901FE7" w:rsidRPr="00901FE7" w:rsidRDefault="00901FE7" w:rsidP="00901FE7">
      <w:pPr>
        <w:spacing w:after="0" w:line="315" w:lineRule="atLeast"/>
        <w:textAlignment w:val="baseline"/>
        <w:rPr>
          <w:rFonts w:ascii="Arial" w:eastAsia="Times New Roman" w:hAnsi="Arial" w:cs="Arial"/>
          <w:sz w:val="20"/>
          <w:szCs w:val="20"/>
          <w:lang w:val="en-US" w:eastAsia="it-IT"/>
        </w:rPr>
      </w:pPr>
      <w:r w:rsidRPr="00901FE7">
        <w:rPr>
          <w:rFonts w:ascii="Arial" w:eastAsia="Times New Roman" w:hAnsi="Arial" w:cs="Arial"/>
          <w:sz w:val="20"/>
          <w:szCs w:val="20"/>
          <w:lang w:val="en-US" w:eastAsia="it-IT"/>
        </w:rPr>
        <w:t>The project is a #eTwEC civic education path aimed at primary school pupils from the second to the fifth grade (7-11 years old).</w:t>
      </w:r>
      <w:r w:rsidRPr="00901FE7">
        <w:rPr>
          <w:rFonts w:ascii="Arial" w:eastAsia="Times New Roman" w:hAnsi="Arial" w:cs="Arial"/>
          <w:sz w:val="20"/>
          <w:szCs w:val="20"/>
          <w:lang w:val="en-US" w:eastAsia="it-IT"/>
        </w:rPr>
        <w:br/>
        <w:t>The project aims to involve children in a path in which they are stimulated, through the comparison with their reality, to reflect on the reality of migrants and refugees.</w:t>
      </w:r>
      <w:r w:rsidRPr="00901FE7">
        <w:rPr>
          <w:rFonts w:ascii="Arial" w:eastAsia="Times New Roman" w:hAnsi="Arial" w:cs="Arial"/>
          <w:sz w:val="20"/>
          <w:szCs w:val="20"/>
          <w:lang w:val="en-US" w:eastAsia="it-IT"/>
        </w:rPr>
        <w:br/>
        <w:t>According to the different ages between the children involved in the project, the approach and study will be differentiated while the goals and milestones will be shared.</w:t>
      </w:r>
      <w:r w:rsidRPr="00901FE7">
        <w:rPr>
          <w:rFonts w:ascii="Arial" w:eastAsia="Times New Roman" w:hAnsi="Arial" w:cs="Arial"/>
          <w:sz w:val="20"/>
          <w:szCs w:val="20"/>
          <w:lang w:val="en-US" w:eastAsia="it-IT"/>
        </w:rPr>
        <w:br/>
        <w:t>The main aspect, that will be deepened, will be the theme of human rights: it will start from the knowledge of the fundamental rights of children (and also of human rights with older pupils) reflecting on how these rights are experienced by migrants and refugees children and adults.</w:t>
      </w:r>
      <w:r w:rsidRPr="00901FE7">
        <w:rPr>
          <w:rFonts w:ascii="Arial" w:eastAsia="Times New Roman" w:hAnsi="Arial" w:cs="Arial"/>
          <w:sz w:val="20"/>
          <w:szCs w:val="20"/>
          <w:lang w:val="en-US" w:eastAsia="it-IT"/>
        </w:rPr>
        <w:br/>
        <w:t>The project will be conducted mainly in one's native language, using English as the vehicular language in the case of foreign partners.</w:t>
      </w:r>
    </w:p>
    <w:p w:rsidR="00901FE7" w:rsidRPr="00901FE7" w:rsidRDefault="00901FE7" w:rsidP="00901FE7">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it-IT"/>
        </w:rPr>
      </w:pPr>
      <w:r w:rsidRPr="00901FE7">
        <w:rPr>
          <w:rFonts w:ascii="Arial" w:eastAsia="Times New Roman" w:hAnsi="Arial" w:cs="Arial"/>
          <w:b/>
          <w:bCs/>
          <w:caps/>
          <w:color w:val="12517B"/>
          <w:spacing w:val="24"/>
          <w:kern w:val="36"/>
          <w:sz w:val="20"/>
          <w:szCs w:val="20"/>
          <w:lang w:eastAsia="it-IT"/>
        </w:rPr>
        <w:t>OBIETTIVI</w:t>
      </w:r>
    </w:p>
    <w:p w:rsidR="00901FE7" w:rsidRPr="00901FE7" w:rsidRDefault="00901FE7" w:rsidP="00901FE7">
      <w:pPr>
        <w:shd w:val="clear" w:color="auto" w:fill="FFFFFF"/>
        <w:spacing w:after="0" w:line="315" w:lineRule="atLeast"/>
        <w:textAlignment w:val="baseline"/>
        <w:rPr>
          <w:rFonts w:ascii="Arial" w:eastAsia="Times New Roman" w:hAnsi="Arial" w:cs="Arial"/>
          <w:color w:val="000000"/>
          <w:sz w:val="20"/>
          <w:szCs w:val="20"/>
          <w:lang w:val="en-US" w:eastAsia="it-IT"/>
        </w:rPr>
      </w:pPr>
      <w:r w:rsidRPr="00901FE7">
        <w:rPr>
          <w:rFonts w:ascii="Arial" w:eastAsia="Times New Roman" w:hAnsi="Arial" w:cs="Arial"/>
          <w:color w:val="000000"/>
          <w:sz w:val="20"/>
          <w:szCs w:val="20"/>
          <w:lang w:val="en-US" w:eastAsia="it-IT"/>
        </w:rPr>
        <w:t>Specific aims:</w:t>
      </w:r>
      <w:r w:rsidRPr="00901FE7">
        <w:rPr>
          <w:rFonts w:ascii="Arial" w:eastAsia="Times New Roman" w:hAnsi="Arial" w:cs="Arial"/>
          <w:color w:val="000000"/>
          <w:sz w:val="20"/>
          <w:szCs w:val="20"/>
          <w:lang w:val="en-US" w:eastAsia="it-IT"/>
        </w:rPr>
        <w:br/>
        <w:t>- Know and understand the importance of the 4 fundamental dimensions of human rights: survival, personal development, protection and participation;</w:t>
      </w:r>
      <w:r w:rsidRPr="00901FE7">
        <w:rPr>
          <w:rFonts w:ascii="Arial" w:eastAsia="Times New Roman" w:hAnsi="Arial" w:cs="Arial"/>
          <w:color w:val="000000"/>
          <w:sz w:val="20"/>
          <w:szCs w:val="20"/>
          <w:lang w:val="en-US" w:eastAsia="it-IT"/>
        </w:rPr>
        <w:br/>
        <w:t>- Know the United Nations Convention on the Rights of the Child (CRC or UNCRC) the Universal Declaration of Human Rights;</w:t>
      </w:r>
      <w:r w:rsidRPr="00901FE7">
        <w:rPr>
          <w:rFonts w:ascii="Arial" w:eastAsia="Times New Roman" w:hAnsi="Arial" w:cs="Arial"/>
          <w:color w:val="000000"/>
          <w:sz w:val="20"/>
          <w:szCs w:val="20"/>
          <w:lang w:val="en-US" w:eastAsia="it-IT"/>
        </w:rPr>
        <w:br/>
        <w:t>- Know the causes that lead to mass movements of migrants and refugees and the difficulties they face;</w:t>
      </w:r>
      <w:r w:rsidRPr="00901FE7">
        <w:rPr>
          <w:rFonts w:ascii="Arial" w:eastAsia="Times New Roman" w:hAnsi="Arial" w:cs="Arial"/>
          <w:color w:val="000000"/>
          <w:sz w:val="20"/>
          <w:szCs w:val="20"/>
          <w:lang w:val="en-US" w:eastAsia="it-IT"/>
        </w:rPr>
        <w:br/>
        <w:t>- Compare our children daily life with that of migrant or refugee children;</w:t>
      </w:r>
      <w:r w:rsidRPr="00901FE7">
        <w:rPr>
          <w:rFonts w:ascii="Arial" w:eastAsia="Times New Roman" w:hAnsi="Arial" w:cs="Arial"/>
          <w:color w:val="000000"/>
          <w:sz w:val="20"/>
          <w:szCs w:val="20"/>
          <w:lang w:val="en-US" w:eastAsia="it-IT"/>
        </w:rPr>
        <w:br/>
        <w:t>- Know some agencies or associations operating in the area that deal with immigrants and refugees.</w:t>
      </w:r>
      <w:r w:rsidRPr="00901FE7">
        <w:rPr>
          <w:rFonts w:ascii="Arial" w:eastAsia="Times New Roman" w:hAnsi="Arial" w:cs="Arial"/>
          <w:color w:val="000000"/>
          <w:sz w:val="20"/>
          <w:szCs w:val="20"/>
          <w:lang w:val="en-US" w:eastAsia="it-IT"/>
        </w:rPr>
        <w:br/>
      </w:r>
      <w:r w:rsidRPr="00901FE7">
        <w:rPr>
          <w:rFonts w:ascii="Arial" w:eastAsia="Times New Roman" w:hAnsi="Arial" w:cs="Arial"/>
          <w:color w:val="000000"/>
          <w:sz w:val="20"/>
          <w:szCs w:val="20"/>
          <w:lang w:val="en-US" w:eastAsia="it-IT"/>
        </w:rPr>
        <w:br/>
        <w:t>Cross-cutting aims:</w:t>
      </w:r>
      <w:r w:rsidRPr="00901FE7">
        <w:rPr>
          <w:rFonts w:ascii="Arial" w:eastAsia="Times New Roman" w:hAnsi="Arial" w:cs="Arial"/>
          <w:color w:val="000000"/>
          <w:sz w:val="20"/>
          <w:szCs w:val="20"/>
          <w:lang w:val="en-US" w:eastAsia="it-IT"/>
        </w:rPr>
        <w:br/>
        <w:t>- Stimulate in pupils a critical sense of world issues</w:t>
      </w:r>
      <w:r w:rsidRPr="00901FE7">
        <w:rPr>
          <w:rFonts w:ascii="Arial" w:eastAsia="Times New Roman" w:hAnsi="Arial" w:cs="Arial"/>
          <w:color w:val="000000"/>
          <w:sz w:val="20"/>
          <w:szCs w:val="20"/>
          <w:lang w:val="en-US" w:eastAsia="it-IT"/>
        </w:rPr>
        <w:br/>
        <w:t>- Stimulate responsible and constructive attitudes</w:t>
      </w:r>
      <w:r w:rsidRPr="00901FE7">
        <w:rPr>
          <w:rFonts w:ascii="Arial" w:eastAsia="Times New Roman" w:hAnsi="Arial" w:cs="Arial"/>
          <w:color w:val="000000"/>
          <w:sz w:val="20"/>
          <w:szCs w:val="20"/>
          <w:lang w:val="en-US" w:eastAsia="it-IT"/>
        </w:rPr>
        <w:br/>
        <w:t>- Help pupils improve the ability to express personal opinions, work in groups, read and comment on results, discuss and debate the points of view of others</w:t>
      </w:r>
      <w:r w:rsidRPr="00901FE7">
        <w:rPr>
          <w:rFonts w:ascii="Arial" w:eastAsia="Times New Roman" w:hAnsi="Arial" w:cs="Arial"/>
          <w:color w:val="000000"/>
          <w:sz w:val="20"/>
          <w:szCs w:val="20"/>
          <w:lang w:val="en-US" w:eastAsia="it-IT"/>
        </w:rPr>
        <w:br/>
        <w:t>- Develop the ability to use ICT creatively and actively.</w:t>
      </w:r>
    </w:p>
    <w:p w:rsidR="00901FE7" w:rsidRPr="00901FE7" w:rsidRDefault="00901FE7" w:rsidP="00901FE7">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eastAsia="it-IT"/>
        </w:rPr>
      </w:pPr>
      <w:r w:rsidRPr="00901FE7">
        <w:rPr>
          <w:rFonts w:ascii="Arial" w:eastAsia="Times New Roman" w:hAnsi="Arial" w:cs="Arial"/>
          <w:b/>
          <w:bCs/>
          <w:caps/>
          <w:color w:val="12517B"/>
          <w:spacing w:val="24"/>
          <w:kern w:val="36"/>
          <w:sz w:val="20"/>
          <w:szCs w:val="20"/>
          <w:lang w:eastAsia="it-IT"/>
        </w:rPr>
        <w:t>PROCEDURA DI LAVORO</w:t>
      </w:r>
    </w:p>
    <w:p w:rsidR="00901FE7" w:rsidRPr="00901FE7" w:rsidRDefault="00901FE7" w:rsidP="00901FE7">
      <w:pPr>
        <w:shd w:val="clear" w:color="auto" w:fill="FFFFFF"/>
        <w:spacing w:after="0" w:line="315" w:lineRule="atLeast"/>
        <w:textAlignment w:val="baseline"/>
        <w:rPr>
          <w:rFonts w:ascii="Arial" w:eastAsia="Times New Roman" w:hAnsi="Arial" w:cs="Arial"/>
          <w:color w:val="000000"/>
          <w:sz w:val="20"/>
          <w:szCs w:val="20"/>
          <w:lang w:val="en-US" w:eastAsia="it-IT"/>
        </w:rPr>
      </w:pPr>
      <w:r w:rsidRPr="00901FE7">
        <w:rPr>
          <w:rFonts w:ascii="Arial" w:eastAsia="Times New Roman" w:hAnsi="Arial" w:cs="Arial"/>
          <w:color w:val="000000"/>
          <w:sz w:val="20"/>
          <w:szCs w:val="20"/>
          <w:lang w:val="en-US" w:eastAsia="it-IT"/>
        </w:rPr>
        <w:t>The path deals with the issue of the human rights of migrants and refugees through the book "Refugees and migrants" by C. Roberts and H. Kai which will be the main theme.</w:t>
      </w:r>
      <w:r w:rsidRPr="00901FE7">
        <w:rPr>
          <w:rFonts w:ascii="Arial" w:eastAsia="Times New Roman" w:hAnsi="Arial" w:cs="Arial"/>
          <w:color w:val="000000"/>
          <w:sz w:val="20"/>
          <w:szCs w:val="20"/>
          <w:lang w:val="en-US" w:eastAsia="it-IT"/>
        </w:rPr>
        <w:br/>
        <w:t>The proposed topics will be explored through the reading of illustrated books, international sources, videos, interviews, contacts with people involved in the field of refugees and migrants.</w:t>
      </w:r>
      <w:r w:rsidRPr="00901FE7">
        <w:rPr>
          <w:rFonts w:ascii="Arial" w:eastAsia="Times New Roman" w:hAnsi="Arial" w:cs="Arial"/>
          <w:color w:val="000000"/>
          <w:sz w:val="20"/>
          <w:szCs w:val="20"/>
          <w:lang w:val="en-US" w:eastAsia="it-IT"/>
        </w:rPr>
        <w:br/>
        <w:t>There will be regular communication between teachers through chat, shared files, exchange of ideas and materials.</w:t>
      </w:r>
      <w:r w:rsidRPr="00901FE7">
        <w:rPr>
          <w:rFonts w:ascii="Arial" w:eastAsia="Times New Roman" w:hAnsi="Arial" w:cs="Arial"/>
          <w:color w:val="000000"/>
          <w:sz w:val="20"/>
          <w:szCs w:val="20"/>
          <w:lang w:val="en-US" w:eastAsia="it-IT"/>
        </w:rPr>
        <w:br/>
        <w:t xml:space="preserve">Children will be involved in the publication on </w:t>
      </w:r>
      <w:proofErr w:type="spellStart"/>
      <w:r w:rsidRPr="00901FE7">
        <w:rPr>
          <w:rFonts w:ascii="Arial" w:eastAsia="Times New Roman" w:hAnsi="Arial" w:cs="Arial"/>
          <w:color w:val="000000"/>
          <w:sz w:val="20"/>
          <w:szCs w:val="20"/>
          <w:lang w:val="en-US" w:eastAsia="it-IT"/>
        </w:rPr>
        <w:t>Twinspace</w:t>
      </w:r>
      <w:proofErr w:type="spellEnd"/>
      <w:r w:rsidRPr="00901FE7">
        <w:rPr>
          <w:rFonts w:ascii="Arial" w:eastAsia="Times New Roman" w:hAnsi="Arial" w:cs="Arial"/>
          <w:color w:val="000000"/>
          <w:sz w:val="20"/>
          <w:szCs w:val="20"/>
          <w:lang w:val="en-US" w:eastAsia="it-IT"/>
        </w:rPr>
        <w:t xml:space="preserve"> of photos and final products of each unit and in the creation of collaborative digital products.</w:t>
      </w:r>
      <w:r w:rsidRPr="00901FE7">
        <w:rPr>
          <w:rFonts w:ascii="Arial" w:eastAsia="Times New Roman" w:hAnsi="Arial" w:cs="Arial"/>
          <w:color w:val="000000"/>
          <w:sz w:val="20"/>
          <w:szCs w:val="20"/>
          <w:lang w:val="en-US" w:eastAsia="it-IT"/>
        </w:rPr>
        <w:br/>
      </w:r>
      <w:r w:rsidRPr="00901FE7">
        <w:rPr>
          <w:rFonts w:ascii="Arial" w:eastAsia="Times New Roman" w:hAnsi="Arial" w:cs="Arial"/>
          <w:color w:val="000000"/>
          <w:sz w:val="20"/>
          <w:szCs w:val="20"/>
          <w:lang w:val="en-US" w:eastAsia="it-IT"/>
        </w:rPr>
        <w:br/>
        <w:t>Project timeline:</w:t>
      </w:r>
      <w:r w:rsidRPr="00901FE7">
        <w:rPr>
          <w:rFonts w:ascii="Arial" w:eastAsia="Times New Roman" w:hAnsi="Arial" w:cs="Arial"/>
          <w:color w:val="000000"/>
          <w:sz w:val="20"/>
          <w:szCs w:val="20"/>
          <w:lang w:val="en-US" w:eastAsia="it-IT"/>
        </w:rPr>
        <w:br/>
        <w:t>November: Presentation of schools, the introduction of the theme of rights with targeted activities on World Children's Rights Day</w:t>
      </w:r>
      <w:r w:rsidRPr="00901FE7">
        <w:rPr>
          <w:rFonts w:ascii="Arial" w:eastAsia="Times New Roman" w:hAnsi="Arial" w:cs="Arial"/>
          <w:color w:val="000000"/>
          <w:sz w:val="20"/>
          <w:szCs w:val="20"/>
          <w:lang w:val="en-US" w:eastAsia="it-IT"/>
        </w:rPr>
        <w:br/>
        <w:t>December / January: Reading of the guide book, 1st theme: the house</w:t>
      </w:r>
      <w:r w:rsidRPr="00901FE7">
        <w:rPr>
          <w:rFonts w:ascii="Arial" w:eastAsia="Times New Roman" w:hAnsi="Arial" w:cs="Arial"/>
          <w:color w:val="000000"/>
          <w:sz w:val="20"/>
          <w:szCs w:val="20"/>
          <w:lang w:val="en-US" w:eastAsia="it-IT"/>
        </w:rPr>
        <w:br/>
        <w:t>February: The journey</w:t>
      </w:r>
      <w:r w:rsidRPr="00901FE7">
        <w:rPr>
          <w:rFonts w:ascii="Arial" w:eastAsia="Times New Roman" w:hAnsi="Arial" w:cs="Arial"/>
          <w:color w:val="000000"/>
          <w:sz w:val="20"/>
          <w:szCs w:val="20"/>
          <w:lang w:val="en-US" w:eastAsia="it-IT"/>
        </w:rPr>
        <w:br/>
        <w:t>March: The Reception of migrants and refugees</w:t>
      </w:r>
      <w:r w:rsidRPr="00901FE7">
        <w:rPr>
          <w:rFonts w:ascii="Arial" w:eastAsia="Times New Roman" w:hAnsi="Arial" w:cs="Arial"/>
          <w:color w:val="000000"/>
          <w:sz w:val="20"/>
          <w:szCs w:val="20"/>
          <w:lang w:val="en-US" w:eastAsia="it-IT"/>
        </w:rPr>
        <w:br/>
      </w:r>
      <w:r w:rsidRPr="00901FE7">
        <w:rPr>
          <w:rFonts w:ascii="Arial" w:eastAsia="Times New Roman" w:hAnsi="Arial" w:cs="Arial"/>
          <w:color w:val="000000"/>
          <w:sz w:val="20"/>
          <w:szCs w:val="20"/>
          <w:lang w:val="en-US" w:eastAsia="it-IT"/>
        </w:rPr>
        <w:lastRenderedPageBreak/>
        <w:t>April: A new life in a new country</w:t>
      </w:r>
      <w:r w:rsidRPr="00901FE7">
        <w:rPr>
          <w:rFonts w:ascii="Arial" w:eastAsia="Times New Roman" w:hAnsi="Arial" w:cs="Arial"/>
          <w:color w:val="000000"/>
          <w:sz w:val="20"/>
          <w:szCs w:val="20"/>
          <w:lang w:val="en-US" w:eastAsia="it-IT"/>
        </w:rPr>
        <w:br/>
        <w:t>May: Evaluation of the work and dissemination.</w:t>
      </w:r>
    </w:p>
    <w:p w:rsidR="00901FE7" w:rsidRPr="00901FE7" w:rsidRDefault="00901FE7" w:rsidP="00901FE7">
      <w:pPr>
        <w:shd w:val="clear" w:color="auto" w:fill="FFFFFF"/>
        <w:spacing w:after="0" w:line="300" w:lineRule="atLeast"/>
        <w:textAlignment w:val="center"/>
        <w:outlineLvl w:val="0"/>
        <w:rPr>
          <w:rFonts w:ascii="Arial" w:eastAsia="Times New Roman" w:hAnsi="Arial" w:cs="Arial"/>
          <w:b/>
          <w:bCs/>
          <w:caps/>
          <w:color w:val="12517B"/>
          <w:spacing w:val="24"/>
          <w:kern w:val="36"/>
          <w:sz w:val="20"/>
          <w:szCs w:val="20"/>
          <w:lang w:val="en-US" w:eastAsia="it-IT"/>
        </w:rPr>
      </w:pPr>
      <w:r w:rsidRPr="00901FE7">
        <w:rPr>
          <w:rFonts w:ascii="Arial" w:eastAsia="Times New Roman" w:hAnsi="Arial" w:cs="Arial"/>
          <w:b/>
          <w:bCs/>
          <w:caps/>
          <w:color w:val="12517B"/>
          <w:spacing w:val="24"/>
          <w:kern w:val="36"/>
          <w:sz w:val="20"/>
          <w:szCs w:val="20"/>
          <w:lang w:val="en-US" w:eastAsia="it-IT"/>
        </w:rPr>
        <w:t>RISULTATI ATTESI</w:t>
      </w:r>
    </w:p>
    <w:p w:rsidR="00901FE7" w:rsidRPr="00901FE7" w:rsidRDefault="00901FE7" w:rsidP="00901FE7">
      <w:pPr>
        <w:shd w:val="clear" w:color="auto" w:fill="FFFFFF"/>
        <w:spacing w:line="315" w:lineRule="atLeast"/>
        <w:textAlignment w:val="baseline"/>
        <w:rPr>
          <w:rFonts w:ascii="Arial" w:eastAsia="Times New Roman" w:hAnsi="Arial" w:cs="Arial"/>
          <w:color w:val="000000"/>
          <w:sz w:val="20"/>
          <w:szCs w:val="20"/>
          <w:lang w:val="en-US" w:eastAsia="it-IT"/>
        </w:rPr>
      </w:pPr>
      <w:r w:rsidRPr="00901FE7">
        <w:rPr>
          <w:rFonts w:ascii="Arial" w:eastAsia="Times New Roman" w:hAnsi="Arial" w:cs="Arial"/>
          <w:color w:val="000000"/>
          <w:sz w:val="20"/>
          <w:szCs w:val="20"/>
          <w:lang w:val="en-US" w:eastAsia="it-IT"/>
        </w:rPr>
        <w:t>Achievement of the set aims evaluated both with the students and among the teachers involved:</w:t>
      </w:r>
      <w:r w:rsidRPr="00901FE7">
        <w:rPr>
          <w:rFonts w:ascii="Arial" w:eastAsia="Times New Roman" w:hAnsi="Arial" w:cs="Arial"/>
          <w:color w:val="000000"/>
          <w:sz w:val="20"/>
          <w:szCs w:val="20"/>
          <w:lang w:val="en-US" w:eastAsia="it-IT"/>
        </w:rPr>
        <w:br/>
        <w:t>- Development of specific civic and transversal education skills;</w:t>
      </w:r>
      <w:r w:rsidRPr="00901FE7">
        <w:rPr>
          <w:rFonts w:ascii="Arial" w:eastAsia="Times New Roman" w:hAnsi="Arial" w:cs="Arial"/>
          <w:color w:val="000000"/>
          <w:sz w:val="20"/>
          <w:szCs w:val="20"/>
          <w:lang w:val="en-US" w:eastAsia="it-IT"/>
        </w:rPr>
        <w:br/>
        <w:t>- Development of attitudes inspired by values: respect for oneself and for others, for rules, ethical sense, empathy, critical thinking, the autonomy of judgment, willingness to confront and dialogue, collaboration, sense of responsibility, commitment and participation.</w:t>
      </w:r>
      <w:r w:rsidRPr="00901FE7">
        <w:rPr>
          <w:rFonts w:ascii="Arial" w:eastAsia="Times New Roman" w:hAnsi="Arial" w:cs="Arial"/>
          <w:color w:val="000000"/>
          <w:sz w:val="20"/>
          <w:szCs w:val="20"/>
          <w:lang w:val="en-US" w:eastAsia="it-IT"/>
        </w:rPr>
        <w:br/>
      </w:r>
      <w:r w:rsidRPr="00901FE7">
        <w:rPr>
          <w:rFonts w:ascii="Arial" w:eastAsia="Times New Roman" w:hAnsi="Arial" w:cs="Arial"/>
          <w:color w:val="000000"/>
          <w:sz w:val="20"/>
          <w:szCs w:val="20"/>
          <w:lang w:val="en-US" w:eastAsia="it-IT"/>
        </w:rPr>
        <w:br/>
        <w:t>Documentation:</w:t>
      </w:r>
      <w:r w:rsidRPr="00901FE7">
        <w:rPr>
          <w:rFonts w:ascii="Arial" w:eastAsia="Times New Roman" w:hAnsi="Arial" w:cs="Arial"/>
          <w:color w:val="000000"/>
          <w:sz w:val="20"/>
          <w:szCs w:val="20"/>
          <w:lang w:val="en-US" w:eastAsia="it-IT"/>
        </w:rPr>
        <w:br/>
        <w:t xml:space="preserve">There will be documentation in progress with the publication of the products on specific </w:t>
      </w:r>
      <w:proofErr w:type="spellStart"/>
      <w:r w:rsidRPr="00901FE7">
        <w:rPr>
          <w:rFonts w:ascii="Arial" w:eastAsia="Times New Roman" w:hAnsi="Arial" w:cs="Arial"/>
          <w:color w:val="000000"/>
          <w:sz w:val="20"/>
          <w:szCs w:val="20"/>
          <w:lang w:val="en-US" w:eastAsia="it-IT"/>
        </w:rPr>
        <w:t>Twinspace</w:t>
      </w:r>
      <w:proofErr w:type="spellEnd"/>
      <w:r w:rsidRPr="00901FE7">
        <w:rPr>
          <w:rFonts w:ascii="Arial" w:eastAsia="Times New Roman" w:hAnsi="Arial" w:cs="Arial"/>
          <w:color w:val="000000"/>
          <w:sz w:val="20"/>
          <w:szCs w:val="20"/>
          <w:lang w:val="en-US" w:eastAsia="it-IT"/>
        </w:rPr>
        <w:t xml:space="preserve"> pages:</w:t>
      </w:r>
      <w:r w:rsidRPr="00901FE7">
        <w:rPr>
          <w:rFonts w:ascii="Arial" w:eastAsia="Times New Roman" w:hAnsi="Arial" w:cs="Arial"/>
          <w:color w:val="000000"/>
          <w:sz w:val="20"/>
          <w:szCs w:val="20"/>
          <w:lang w:val="en-US" w:eastAsia="it-IT"/>
        </w:rPr>
        <w:br/>
        <w:t>- 1 presentation page for each school involved in the project</w:t>
      </w:r>
      <w:r w:rsidRPr="00901FE7">
        <w:rPr>
          <w:rFonts w:ascii="Arial" w:eastAsia="Times New Roman" w:hAnsi="Arial" w:cs="Arial"/>
          <w:color w:val="000000"/>
          <w:sz w:val="20"/>
          <w:szCs w:val="20"/>
          <w:lang w:val="en-US" w:eastAsia="it-IT"/>
        </w:rPr>
        <w:br/>
        <w:t>- 1 work page to share ideas, links and materials</w:t>
      </w:r>
      <w:r w:rsidRPr="00901FE7">
        <w:rPr>
          <w:rFonts w:ascii="Arial" w:eastAsia="Times New Roman" w:hAnsi="Arial" w:cs="Arial"/>
          <w:color w:val="000000"/>
          <w:sz w:val="20"/>
          <w:szCs w:val="20"/>
          <w:lang w:val="en-US" w:eastAsia="it-IT"/>
        </w:rPr>
        <w:br/>
        <w:t>- 1 shared documentation page for each time phase of the project.</w:t>
      </w:r>
      <w:r w:rsidRPr="00901FE7">
        <w:rPr>
          <w:rFonts w:ascii="Arial" w:eastAsia="Times New Roman" w:hAnsi="Arial" w:cs="Arial"/>
          <w:color w:val="000000"/>
          <w:sz w:val="20"/>
          <w:szCs w:val="20"/>
          <w:lang w:val="en-US" w:eastAsia="it-IT"/>
        </w:rPr>
        <w:br/>
      </w:r>
      <w:r w:rsidRPr="00901FE7">
        <w:rPr>
          <w:rFonts w:ascii="Arial" w:eastAsia="Times New Roman" w:hAnsi="Arial" w:cs="Arial"/>
          <w:color w:val="000000"/>
          <w:sz w:val="20"/>
          <w:szCs w:val="20"/>
          <w:lang w:val="en-US" w:eastAsia="it-IT"/>
        </w:rPr>
        <w:br/>
        <w:t>Diffusion:</w:t>
      </w:r>
      <w:r w:rsidRPr="00901FE7">
        <w:rPr>
          <w:rFonts w:ascii="Arial" w:eastAsia="Times New Roman" w:hAnsi="Arial" w:cs="Arial"/>
          <w:color w:val="000000"/>
          <w:sz w:val="20"/>
          <w:szCs w:val="20"/>
          <w:lang w:val="en-US" w:eastAsia="it-IT"/>
        </w:rPr>
        <w:br/>
        <w:t>- Creating a real or virtual eTwinning corner at school.</w:t>
      </w:r>
      <w:r w:rsidRPr="00901FE7">
        <w:rPr>
          <w:rFonts w:ascii="Arial" w:eastAsia="Times New Roman" w:hAnsi="Arial" w:cs="Arial"/>
          <w:color w:val="000000"/>
          <w:sz w:val="20"/>
          <w:szCs w:val="20"/>
          <w:lang w:val="en-US" w:eastAsia="it-IT"/>
        </w:rPr>
        <w:br/>
        <w:t>- Publication of the project results within their own educational institutions, in collegiate meetings and on the websites of the schools involved.</w:t>
      </w:r>
    </w:p>
    <w:p w:rsidR="00B47F51" w:rsidRPr="00901FE7" w:rsidRDefault="00B47F51">
      <w:pPr>
        <w:rPr>
          <w:lang w:val="en-US"/>
        </w:rPr>
      </w:pPr>
      <w:bookmarkStart w:id="0" w:name="_GoBack"/>
      <w:bookmarkEnd w:id="0"/>
    </w:p>
    <w:sectPr w:rsidR="00B47F51" w:rsidRPr="00901F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E7"/>
    <w:rsid w:val="00901FE7"/>
    <w:rsid w:val="00B47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81404">
      <w:bodyDiv w:val="1"/>
      <w:marLeft w:val="0"/>
      <w:marRight w:val="0"/>
      <w:marTop w:val="0"/>
      <w:marBottom w:val="0"/>
      <w:divBdr>
        <w:top w:val="none" w:sz="0" w:space="0" w:color="auto"/>
        <w:left w:val="none" w:sz="0" w:space="0" w:color="auto"/>
        <w:bottom w:val="none" w:sz="0" w:space="0" w:color="auto"/>
        <w:right w:val="none" w:sz="0" w:space="0" w:color="auto"/>
      </w:divBdr>
      <w:divsChild>
        <w:div w:id="1777867460">
          <w:marLeft w:val="0"/>
          <w:marRight w:val="0"/>
          <w:marTop w:val="0"/>
          <w:marBottom w:val="0"/>
          <w:divBdr>
            <w:top w:val="none" w:sz="0" w:space="0" w:color="auto"/>
            <w:left w:val="none" w:sz="0" w:space="0" w:color="auto"/>
            <w:bottom w:val="none" w:sz="0" w:space="0" w:color="auto"/>
            <w:right w:val="none" w:sz="0" w:space="0" w:color="auto"/>
          </w:divBdr>
        </w:div>
        <w:div w:id="1287346372">
          <w:marLeft w:val="0"/>
          <w:marRight w:val="0"/>
          <w:marTop w:val="0"/>
          <w:marBottom w:val="300"/>
          <w:divBdr>
            <w:top w:val="single" w:sz="6" w:space="30" w:color="C4D5E2"/>
            <w:left w:val="single" w:sz="6" w:space="30" w:color="C4D5E2"/>
            <w:bottom w:val="single" w:sz="6" w:space="30" w:color="C4D5E2"/>
            <w:right w:val="single" w:sz="6" w:space="30" w:color="C4D5E2"/>
          </w:divBdr>
          <w:divsChild>
            <w:div w:id="1937444125">
              <w:marLeft w:val="0"/>
              <w:marRight w:val="0"/>
              <w:marTop w:val="0"/>
              <w:marBottom w:val="0"/>
              <w:divBdr>
                <w:top w:val="none" w:sz="0" w:space="0" w:color="auto"/>
                <w:left w:val="none" w:sz="0" w:space="0" w:color="auto"/>
                <w:bottom w:val="none" w:sz="0" w:space="0" w:color="auto"/>
                <w:right w:val="none" w:sz="0" w:space="0" w:color="auto"/>
              </w:divBdr>
            </w:div>
            <w:div w:id="220335054">
              <w:marLeft w:val="0"/>
              <w:marRight w:val="0"/>
              <w:marTop w:val="0"/>
              <w:marBottom w:val="0"/>
              <w:divBdr>
                <w:top w:val="none" w:sz="0" w:space="0" w:color="auto"/>
                <w:left w:val="none" w:sz="0" w:space="0" w:color="auto"/>
                <w:bottom w:val="none" w:sz="0" w:space="0" w:color="auto"/>
                <w:right w:val="none" w:sz="0" w:space="0" w:color="auto"/>
              </w:divBdr>
            </w:div>
            <w:div w:id="19729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2022-04-22T16:16:00Z</dcterms:created>
  <dcterms:modified xsi:type="dcterms:W3CDTF">2022-04-22T16:17:00Z</dcterms:modified>
</cp:coreProperties>
</file>